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14F2" w14:textId="77777777" w:rsidR="00FE067E" w:rsidRPr="00571D74" w:rsidRDefault="003C6034" w:rsidP="00CC1F3B">
      <w:pPr>
        <w:pStyle w:val="TitlePageOrigin"/>
        <w:rPr>
          <w:color w:val="000000" w:themeColor="text1"/>
        </w:rPr>
      </w:pPr>
      <w:r w:rsidRPr="00571D74">
        <w:rPr>
          <w:caps w:val="0"/>
          <w:color w:val="000000" w:themeColor="text1"/>
        </w:rPr>
        <w:t>WEST VIRGINIA LEGISLATURE</w:t>
      </w:r>
    </w:p>
    <w:p w14:paraId="61E854F0" w14:textId="49205F39" w:rsidR="00CD36CF" w:rsidRPr="00571D74" w:rsidRDefault="00CD36CF" w:rsidP="00CC1F3B">
      <w:pPr>
        <w:pStyle w:val="TitlePageSession"/>
        <w:rPr>
          <w:color w:val="000000" w:themeColor="text1"/>
        </w:rPr>
      </w:pPr>
      <w:r w:rsidRPr="00571D74">
        <w:rPr>
          <w:color w:val="000000" w:themeColor="text1"/>
        </w:rPr>
        <w:t>20</w:t>
      </w:r>
      <w:r w:rsidR="00EC5E63" w:rsidRPr="00571D74">
        <w:rPr>
          <w:color w:val="000000" w:themeColor="text1"/>
        </w:rPr>
        <w:t>2</w:t>
      </w:r>
      <w:r w:rsidR="00823751" w:rsidRPr="00571D74">
        <w:rPr>
          <w:color w:val="000000" w:themeColor="text1"/>
        </w:rPr>
        <w:t>6</w:t>
      </w:r>
      <w:r w:rsidRPr="00571D74">
        <w:rPr>
          <w:color w:val="000000" w:themeColor="text1"/>
        </w:rPr>
        <w:t xml:space="preserve"> </w:t>
      </w:r>
      <w:r w:rsidR="003C6034" w:rsidRPr="00571D74">
        <w:rPr>
          <w:caps w:val="0"/>
          <w:color w:val="000000" w:themeColor="text1"/>
        </w:rPr>
        <w:t>REGULAR SESSION</w:t>
      </w:r>
    </w:p>
    <w:p w14:paraId="290F70E7" w14:textId="77777777" w:rsidR="00CD36CF" w:rsidRPr="00571D74" w:rsidRDefault="00570A5B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91089E52D4F443D4B62C8A08034F7DFB"/>
          </w:placeholder>
          <w:text/>
        </w:sdtPr>
        <w:sdtEndPr/>
        <w:sdtContent>
          <w:r w:rsidR="00AE48A0" w:rsidRPr="00571D74">
            <w:rPr>
              <w:color w:val="000000" w:themeColor="text1"/>
            </w:rPr>
            <w:t>Introduced</w:t>
          </w:r>
        </w:sdtContent>
      </w:sdt>
    </w:p>
    <w:p w14:paraId="506B0F1B" w14:textId="1C483D44" w:rsidR="00CD36CF" w:rsidRPr="00571D74" w:rsidRDefault="00570A5B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F6C62EF03AB340529ED98B0490F862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71D74">
            <w:rPr>
              <w:color w:val="000000" w:themeColor="text1"/>
            </w:rPr>
            <w:t>House</w:t>
          </w:r>
        </w:sdtContent>
      </w:sdt>
      <w:r w:rsidR="00303684" w:rsidRPr="00571D74">
        <w:rPr>
          <w:color w:val="000000" w:themeColor="text1"/>
        </w:rPr>
        <w:t xml:space="preserve"> </w:t>
      </w:r>
      <w:r w:rsidR="00CD36CF" w:rsidRPr="00571D74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436DDD3C44F341AAB345393D0A3BC1D4"/>
          </w:placeholder>
          <w:text/>
        </w:sdtPr>
        <w:sdtEndPr/>
        <w:sdtContent>
          <w:r>
            <w:rPr>
              <w:color w:val="000000" w:themeColor="text1"/>
            </w:rPr>
            <w:t>5593</w:t>
          </w:r>
        </w:sdtContent>
      </w:sdt>
    </w:p>
    <w:p w14:paraId="362F59B3" w14:textId="2DB27B86" w:rsidR="00CD36CF" w:rsidRPr="00571D74" w:rsidRDefault="00CD36CF" w:rsidP="00CC1F3B">
      <w:pPr>
        <w:pStyle w:val="Sponsors"/>
        <w:rPr>
          <w:color w:val="000000" w:themeColor="text1"/>
        </w:rPr>
      </w:pPr>
      <w:r w:rsidRPr="00571D74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82672046D2754FD5A0AB0156DC5AC88D"/>
          </w:placeholder>
          <w:text w:multiLine="1"/>
        </w:sdtPr>
        <w:sdtEndPr/>
        <w:sdtContent>
          <w:r w:rsidR="00823751" w:rsidRPr="00571D74">
            <w:rPr>
              <w:color w:val="000000" w:themeColor="text1"/>
            </w:rPr>
            <w:t>Delegate</w:t>
          </w:r>
          <w:r w:rsidR="00504A31">
            <w:rPr>
              <w:color w:val="000000" w:themeColor="text1"/>
            </w:rPr>
            <w:t>s</w:t>
          </w:r>
          <w:r w:rsidR="00823751" w:rsidRPr="00571D74">
            <w:rPr>
              <w:color w:val="000000" w:themeColor="text1"/>
            </w:rPr>
            <w:t xml:space="preserve"> Anders</w:t>
          </w:r>
          <w:r w:rsidR="00504A31">
            <w:rPr>
              <w:color w:val="000000" w:themeColor="text1"/>
            </w:rPr>
            <w:t>, Kimble, White, Foggin, Funkhouser, Kump, Brooks, Horst, and Dillon</w:t>
          </w:r>
        </w:sdtContent>
      </w:sdt>
    </w:p>
    <w:p w14:paraId="5190E82A" w14:textId="67D78E88" w:rsidR="00E831B3" w:rsidRPr="00571D74" w:rsidRDefault="00CD36CF" w:rsidP="00CC1F3B">
      <w:pPr>
        <w:pStyle w:val="References"/>
        <w:rPr>
          <w:color w:val="000000" w:themeColor="text1"/>
        </w:rPr>
      </w:pPr>
      <w:r w:rsidRPr="00571D74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D11B0DBB21A04EBDBCEFC9F2269F2FD6"/>
          </w:placeholder>
          <w:text w:multiLine="1"/>
        </w:sdtPr>
        <w:sdtEndPr/>
        <w:sdtContent>
          <w:r w:rsidR="00570A5B">
            <w:rPr>
              <w:color w:val="000000" w:themeColor="text1"/>
            </w:rPr>
            <w:t>Introduced February 16, 2026; referred to the Committee on Health and Human Resources then Government Organization</w:t>
          </w:r>
        </w:sdtContent>
      </w:sdt>
      <w:r w:rsidRPr="00571D74">
        <w:rPr>
          <w:color w:val="000000" w:themeColor="text1"/>
        </w:rPr>
        <w:t>]</w:t>
      </w:r>
    </w:p>
    <w:p w14:paraId="3F277FAE" w14:textId="68A7A35B" w:rsidR="00303684" w:rsidRPr="00571D74" w:rsidRDefault="0000526A" w:rsidP="00CC1F3B">
      <w:pPr>
        <w:pStyle w:val="TitleSection"/>
        <w:rPr>
          <w:color w:val="000000" w:themeColor="text1"/>
        </w:rPr>
      </w:pPr>
      <w:r w:rsidRPr="00571D74">
        <w:rPr>
          <w:color w:val="000000" w:themeColor="text1"/>
        </w:rPr>
        <w:lastRenderedPageBreak/>
        <w:t>A BILL</w:t>
      </w:r>
      <w:r w:rsidR="00823751" w:rsidRPr="00571D74">
        <w:rPr>
          <w:color w:val="000000" w:themeColor="text1"/>
        </w:rPr>
        <w:t xml:space="preserve"> to amend the Code of West Virginia, 1931, as amended, by adding thereto a new section, designated §60A-2-204a, relating to allowing the sale, distribution, or possession of ivermectin without a prescription.</w:t>
      </w:r>
    </w:p>
    <w:p w14:paraId="695A09AE" w14:textId="77777777" w:rsidR="00303684" w:rsidRPr="00571D74" w:rsidRDefault="00303684" w:rsidP="00CC1F3B">
      <w:pPr>
        <w:pStyle w:val="EnactingClause"/>
        <w:rPr>
          <w:color w:val="000000" w:themeColor="text1"/>
        </w:rPr>
      </w:pPr>
      <w:r w:rsidRPr="00571D74">
        <w:rPr>
          <w:color w:val="000000" w:themeColor="text1"/>
        </w:rPr>
        <w:t>Be it enacted by the Legislature of West Virginia:</w:t>
      </w:r>
    </w:p>
    <w:p w14:paraId="3E323F63" w14:textId="77777777" w:rsidR="003C6034" w:rsidRPr="00571D74" w:rsidRDefault="003C6034" w:rsidP="00CC1F3B">
      <w:pPr>
        <w:pStyle w:val="EnactingClause"/>
        <w:rPr>
          <w:color w:val="000000" w:themeColor="text1"/>
        </w:rPr>
        <w:sectPr w:rsidR="003C6034" w:rsidRPr="00571D7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C50F98" w14:textId="77777777" w:rsidR="00823751" w:rsidRPr="00571D74" w:rsidRDefault="00823751" w:rsidP="00823751">
      <w:pPr>
        <w:pStyle w:val="ArticleHeading"/>
        <w:rPr>
          <w:color w:val="000000" w:themeColor="text1"/>
        </w:rPr>
        <w:sectPr w:rsidR="00823751" w:rsidRPr="00571D74" w:rsidSect="008237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1D74">
        <w:rPr>
          <w:color w:val="000000" w:themeColor="text1"/>
        </w:rPr>
        <w:t>ARTICLE 2. STANDARDS AND SCHEDULES.</w:t>
      </w:r>
    </w:p>
    <w:p w14:paraId="0F13E4B0" w14:textId="77777777" w:rsidR="00823751" w:rsidRPr="00571D74" w:rsidRDefault="00823751" w:rsidP="00823751">
      <w:pPr>
        <w:pStyle w:val="SectionHeading"/>
        <w:rPr>
          <w:color w:val="000000" w:themeColor="text1"/>
          <w:u w:val="single"/>
        </w:rPr>
        <w:sectPr w:rsidR="00823751" w:rsidRPr="00571D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1D74">
        <w:rPr>
          <w:color w:val="000000" w:themeColor="text1"/>
          <w:u w:val="single"/>
        </w:rPr>
        <w:t>§60A-2-204a. Sale or dispensing of ivermectin.</w:t>
      </w:r>
    </w:p>
    <w:p w14:paraId="28B69760" w14:textId="2467C3FF" w:rsidR="008736AA" w:rsidRPr="00571D74" w:rsidRDefault="00823751" w:rsidP="00823751">
      <w:pPr>
        <w:pStyle w:val="SectionBody"/>
        <w:rPr>
          <w:color w:val="000000" w:themeColor="text1"/>
        </w:rPr>
      </w:pPr>
      <w:r w:rsidRPr="00571D74">
        <w:rPr>
          <w:color w:val="000000" w:themeColor="text1"/>
          <w:u w:val="single"/>
        </w:rPr>
        <w:t>Notwithstanding any other provision of this chapter to the contrary, ivermectin may be sold, dispensed by a pharmacist or pharmacy over the counter, or possessed without a prescription.</w:t>
      </w:r>
    </w:p>
    <w:p w14:paraId="7FDA129E" w14:textId="77777777" w:rsidR="00C33014" w:rsidRPr="00571D74" w:rsidRDefault="00C33014" w:rsidP="00CC1F3B">
      <w:pPr>
        <w:pStyle w:val="Note"/>
        <w:rPr>
          <w:color w:val="000000" w:themeColor="text1"/>
        </w:rPr>
      </w:pPr>
    </w:p>
    <w:p w14:paraId="6C0921F2" w14:textId="39D32075" w:rsidR="006865E9" w:rsidRPr="00571D74" w:rsidRDefault="00CF1DCA" w:rsidP="00CC1F3B">
      <w:pPr>
        <w:pStyle w:val="Note"/>
        <w:rPr>
          <w:color w:val="000000" w:themeColor="text1"/>
        </w:rPr>
      </w:pPr>
      <w:r w:rsidRPr="00571D74">
        <w:rPr>
          <w:color w:val="000000" w:themeColor="text1"/>
        </w:rPr>
        <w:t xml:space="preserve">NOTE: </w:t>
      </w:r>
      <w:r w:rsidR="00823751" w:rsidRPr="00571D74">
        <w:rPr>
          <w:color w:val="000000" w:themeColor="text1"/>
        </w:rPr>
        <w:t>The purpose of this bill is to allow the sale, distribution or possession of ivermectin without a prescription.</w:t>
      </w:r>
    </w:p>
    <w:p w14:paraId="35682625" w14:textId="77777777" w:rsidR="006865E9" w:rsidRPr="00571D74" w:rsidRDefault="00AE48A0" w:rsidP="00CC1F3B">
      <w:pPr>
        <w:pStyle w:val="Note"/>
        <w:rPr>
          <w:color w:val="000000" w:themeColor="text1"/>
        </w:rPr>
      </w:pPr>
      <w:r w:rsidRPr="00571D74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571D7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6FE3" w14:textId="77777777" w:rsidR="00823751" w:rsidRPr="00B844FE" w:rsidRDefault="00823751" w:rsidP="00B844FE">
      <w:r>
        <w:separator/>
      </w:r>
    </w:p>
  </w:endnote>
  <w:endnote w:type="continuationSeparator" w:id="0">
    <w:p w14:paraId="5A3413CF" w14:textId="77777777" w:rsidR="00823751" w:rsidRPr="00B844FE" w:rsidRDefault="0082375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1E7C4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35BF26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FE3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ED1E" w14:textId="77777777" w:rsidR="00823751" w:rsidRDefault="00823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CAA9" w14:textId="77777777" w:rsidR="00823751" w:rsidRPr="00B844FE" w:rsidRDefault="00823751" w:rsidP="00B844FE">
      <w:r>
        <w:separator/>
      </w:r>
    </w:p>
  </w:footnote>
  <w:footnote w:type="continuationSeparator" w:id="0">
    <w:p w14:paraId="6087BD4B" w14:textId="77777777" w:rsidR="00823751" w:rsidRPr="00B844FE" w:rsidRDefault="0082375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7640" w14:textId="77777777" w:rsidR="002A0269" w:rsidRPr="00B844FE" w:rsidRDefault="00570A5B">
    <w:pPr>
      <w:pStyle w:val="Header"/>
    </w:pPr>
    <w:sdt>
      <w:sdtPr>
        <w:id w:val="-684364211"/>
        <w:placeholder>
          <w:docPart w:val="F6C62EF03AB340529ED98B0490F86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6C62EF03AB340529ED98B0490F86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D810" w14:textId="5A7C0B5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823751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23751">
          <w:rPr>
            <w:sz w:val="22"/>
            <w:szCs w:val="22"/>
          </w:rPr>
          <w:t>2026R1136</w:t>
        </w:r>
      </w:sdtContent>
    </w:sdt>
  </w:p>
  <w:p w14:paraId="4649C6A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DFB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1"/>
    <w:rsid w:val="0000526A"/>
    <w:rsid w:val="00050B8F"/>
    <w:rsid w:val="000573A9"/>
    <w:rsid w:val="0007466A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9008B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4A31"/>
    <w:rsid w:val="005318B8"/>
    <w:rsid w:val="00570A5B"/>
    <w:rsid w:val="00571D74"/>
    <w:rsid w:val="005746A1"/>
    <w:rsid w:val="005A5366"/>
    <w:rsid w:val="006369EB"/>
    <w:rsid w:val="00637E73"/>
    <w:rsid w:val="00683DB8"/>
    <w:rsid w:val="006865E9"/>
    <w:rsid w:val="00686E9A"/>
    <w:rsid w:val="00691F3E"/>
    <w:rsid w:val="00694BFB"/>
    <w:rsid w:val="006A106B"/>
    <w:rsid w:val="006C523D"/>
    <w:rsid w:val="006D4036"/>
    <w:rsid w:val="00703B0E"/>
    <w:rsid w:val="007A5259"/>
    <w:rsid w:val="007A7081"/>
    <w:rsid w:val="007C33B7"/>
    <w:rsid w:val="007F1CF5"/>
    <w:rsid w:val="00823751"/>
    <w:rsid w:val="00834EDE"/>
    <w:rsid w:val="008501DB"/>
    <w:rsid w:val="008736AA"/>
    <w:rsid w:val="008D275D"/>
    <w:rsid w:val="008F2BF3"/>
    <w:rsid w:val="00946186"/>
    <w:rsid w:val="00980327"/>
    <w:rsid w:val="00986478"/>
    <w:rsid w:val="009B5557"/>
    <w:rsid w:val="009F1067"/>
    <w:rsid w:val="00A31E01"/>
    <w:rsid w:val="00A527AD"/>
    <w:rsid w:val="00A718CF"/>
    <w:rsid w:val="00A84CC4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E6166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2592"/>
    <w:rsid w:val="00F7609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9AAF"/>
  <w15:chartTrackingRefBased/>
  <w15:docId w15:val="{C5B09DEB-F950-49A5-B1CF-30D16DB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2375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89E52D4F443D4B62C8A08034F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C7D8B-92BB-4AE7-B4D6-E61792D6FB4A}"/>
      </w:docPartPr>
      <w:docPartBody>
        <w:p w:rsidR="00C80D5B" w:rsidRDefault="00C80D5B">
          <w:pPr>
            <w:pStyle w:val="91089E52D4F443D4B62C8A08034F7DFB"/>
          </w:pPr>
          <w:r w:rsidRPr="00B844FE">
            <w:t>Prefix Text</w:t>
          </w:r>
        </w:p>
      </w:docPartBody>
    </w:docPart>
    <w:docPart>
      <w:docPartPr>
        <w:name w:val="F6C62EF03AB340529ED98B0490F8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E4B7-A37E-438B-A1A5-F8E6FA0B4270}"/>
      </w:docPartPr>
      <w:docPartBody>
        <w:p w:rsidR="00C80D5B" w:rsidRDefault="00C80D5B">
          <w:pPr>
            <w:pStyle w:val="F6C62EF03AB340529ED98B0490F862C0"/>
          </w:pPr>
          <w:r w:rsidRPr="00B844FE">
            <w:t>[Type here]</w:t>
          </w:r>
        </w:p>
      </w:docPartBody>
    </w:docPart>
    <w:docPart>
      <w:docPartPr>
        <w:name w:val="436DDD3C44F341AAB345393D0A3B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3F39-C43F-4EC1-B9B3-5480068537CA}"/>
      </w:docPartPr>
      <w:docPartBody>
        <w:p w:rsidR="00C80D5B" w:rsidRDefault="00C80D5B">
          <w:pPr>
            <w:pStyle w:val="436DDD3C44F341AAB345393D0A3BC1D4"/>
          </w:pPr>
          <w:r w:rsidRPr="00B844FE">
            <w:t>Number</w:t>
          </w:r>
        </w:p>
      </w:docPartBody>
    </w:docPart>
    <w:docPart>
      <w:docPartPr>
        <w:name w:val="82672046D2754FD5A0AB0156DC5A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A010-AA4D-4F23-BA49-8B0C57D6178E}"/>
      </w:docPartPr>
      <w:docPartBody>
        <w:p w:rsidR="00C80D5B" w:rsidRDefault="00C80D5B">
          <w:pPr>
            <w:pStyle w:val="82672046D2754FD5A0AB0156DC5AC88D"/>
          </w:pPr>
          <w:r w:rsidRPr="00B844FE">
            <w:t>Enter Sponsors Here</w:t>
          </w:r>
        </w:p>
      </w:docPartBody>
    </w:docPart>
    <w:docPart>
      <w:docPartPr>
        <w:name w:val="D11B0DBB21A04EBDBCEFC9F2269F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EE62-166E-4F5A-A2B6-9D8040C89478}"/>
      </w:docPartPr>
      <w:docPartBody>
        <w:p w:rsidR="00C80D5B" w:rsidRDefault="00C80D5B">
          <w:pPr>
            <w:pStyle w:val="D11B0DBB21A04EBDBCEFC9F2269F2FD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B"/>
    <w:rsid w:val="0007466A"/>
    <w:rsid w:val="005746A1"/>
    <w:rsid w:val="007C33B7"/>
    <w:rsid w:val="008F2BF3"/>
    <w:rsid w:val="00A84CC4"/>
    <w:rsid w:val="00AB0027"/>
    <w:rsid w:val="00C80D5B"/>
    <w:rsid w:val="00D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089E52D4F443D4B62C8A08034F7DFB">
    <w:name w:val="91089E52D4F443D4B62C8A08034F7DFB"/>
  </w:style>
  <w:style w:type="paragraph" w:customStyle="1" w:styleId="F6C62EF03AB340529ED98B0490F862C0">
    <w:name w:val="F6C62EF03AB340529ED98B0490F862C0"/>
  </w:style>
  <w:style w:type="paragraph" w:customStyle="1" w:styleId="436DDD3C44F341AAB345393D0A3BC1D4">
    <w:name w:val="436DDD3C44F341AAB345393D0A3BC1D4"/>
  </w:style>
  <w:style w:type="paragraph" w:customStyle="1" w:styleId="82672046D2754FD5A0AB0156DC5AC88D">
    <w:name w:val="82672046D2754FD5A0AB0156DC5AC8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1B0DBB21A04EBDBCEFC9F2269F2FD6">
    <w:name w:val="D11B0DBB21A04EBDBCEFC9F2269F2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2026-02-15T18:14:00Z</dcterms:created>
  <dcterms:modified xsi:type="dcterms:W3CDTF">2026-02-15T18:14:00Z</dcterms:modified>
</cp:coreProperties>
</file>